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D2AB" w14:textId="6BD65D07" w:rsidR="000544A7" w:rsidRPr="00546356" w:rsidRDefault="00546356" w:rsidP="00546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к СР</w:t>
      </w:r>
      <w:r>
        <w:rPr>
          <w:b/>
          <w:sz w:val="28"/>
          <w:szCs w:val="28"/>
        </w:rPr>
        <w:t>О</w:t>
      </w:r>
    </w:p>
    <w:p w14:paraId="7D97878D" w14:textId="77777777" w:rsidR="00546356" w:rsidRPr="00546356" w:rsidRDefault="00546356" w:rsidP="00546356">
      <w:pPr>
        <w:jc w:val="center"/>
        <w:rPr>
          <w:b/>
          <w:sz w:val="28"/>
          <w:szCs w:val="28"/>
        </w:rPr>
      </w:pPr>
      <w:r w:rsidRPr="00546356">
        <w:rPr>
          <w:b/>
          <w:sz w:val="28"/>
          <w:szCs w:val="28"/>
        </w:rPr>
        <w:t xml:space="preserve">Весенний семестр </w:t>
      </w:r>
      <w:proofErr w:type="gramStart"/>
      <w:r w:rsidRPr="00546356">
        <w:rPr>
          <w:b/>
          <w:sz w:val="28"/>
          <w:szCs w:val="28"/>
        </w:rPr>
        <w:t>2023-2024</w:t>
      </w:r>
      <w:proofErr w:type="gramEnd"/>
      <w:r w:rsidRPr="00546356">
        <w:rPr>
          <w:b/>
          <w:sz w:val="28"/>
          <w:szCs w:val="28"/>
        </w:rPr>
        <w:t xml:space="preserve"> учебного года</w:t>
      </w:r>
    </w:p>
    <w:p w14:paraId="39381C64" w14:textId="77777777" w:rsidR="00546356" w:rsidRPr="00546356" w:rsidRDefault="00546356" w:rsidP="00546356">
      <w:pPr>
        <w:jc w:val="center"/>
        <w:rPr>
          <w:b/>
          <w:bCs/>
          <w:sz w:val="28"/>
          <w:szCs w:val="28"/>
        </w:rPr>
      </w:pPr>
      <w:r w:rsidRPr="00546356">
        <w:rPr>
          <w:b/>
          <w:sz w:val="28"/>
          <w:szCs w:val="28"/>
        </w:rPr>
        <w:t xml:space="preserve">Образовательная программа - </w:t>
      </w:r>
      <w:r w:rsidRPr="00546356">
        <w:rPr>
          <w:b/>
          <w:bCs/>
          <w:sz w:val="28"/>
          <w:szCs w:val="28"/>
        </w:rPr>
        <w:t>6B10107 Общественное здравоохранение</w:t>
      </w:r>
    </w:p>
    <w:p w14:paraId="7DF86528" w14:textId="3DF9731E" w:rsidR="00546356" w:rsidRPr="00546356" w:rsidRDefault="00546356" w:rsidP="00546356">
      <w:pPr>
        <w:jc w:val="both"/>
        <w:rPr>
          <w:rFonts w:eastAsia="???"/>
          <w:sz w:val="28"/>
          <w:szCs w:val="28"/>
        </w:rPr>
      </w:pPr>
    </w:p>
    <w:p w14:paraId="39E84217" w14:textId="77777777" w:rsidR="00546356" w:rsidRDefault="00546356" w:rsidP="000544A7">
      <w:pPr>
        <w:jc w:val="both"/>
        <w:rPr>
          <w:rFonts w:eastAsia="???"/>
          <w:sz w:val="28"/>
          <w:szCs w:val="28"/>
          <w:lang w:val="kk-KZ"/>
        </w:rPr>
      </w:pPr>
    </w:p>
    <w:p w14:paraId="79A75731" w14:textId="77777777" w:rsidR="00916F16" w:rsidRPr="00916F16" w:rsidRDefault="00916F16" w:rsidP="00916F16">
      <w:p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СРО 1: Различия и особенности эукариотических и прокариотических организмов</w:t>
      </w:r>
    </w:p>
    <w:p w14:paraId="23C8DEB3" w14:textId="77777777" w:rsidR="00916F16" w:rsidRPr="00916F16" w:rsidRDefault="00916F16" w:rsidP="00916F16">
      <w:pPr>
        <w:numPr>
          <w:ilvl w:val="0"/>
          <w:numId w:val="3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Формат</w:t>
      </w:r>
      <w:r w:rsidRPr="00916F16">
        <w:rPr>
          <w:rFonts w:eastAsia="???"/>
          <w:sz w:val="28"/>
          <w:szCs w:val="28"/>
          <w:lang w:val="en-KZ"/>
        </w:rPr>
        <w:t>: Групповой проект</w:t>
      </w:r>
    </w:p>
    <w:p w14:paraId="6C144214" w14:textId="77777777" w:rsidR="00916F16" w:rsidRPr="00916F16" w:rsidRDefault="00916F16" w:rsidP="00916F16">
      <w:pPr>
        <w:numPr>
          <w:ilvl w:val="0"/>
          <w:numId w:val="3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Срок сдачи</w:t>
      </w:r>
      <w:r w:rsidRPr="00916F16">
        <w:rPr>
          <w:rFonts w:eastAsia="???"/>
          <w:sz w:val="28"/>
          <w:szCs w:val="28"/>
          <w:lang w:val="en-KZ"/>
        </w:rPr>
        <w:t>: 3 неделя</w:t>
      </w:r>
    </w:p>
    <w:p w14:paraId="6037FD4A" w14:textId="77777777" w:rsidR="00916F16" w:rsidRPr="00916F16" w:rsidRDefault="00916F16" w:rsidP="00916F16">
      <w:pPr>
        <w:numPr>
          <w:ilvl w:val="0"/>
          <w:numId w:val="3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Баллы</w:t>
      </w:r>
      <w:r w:rsidRPr="00916F16">
        <w:rPr>
          <w:rFonts w:eastAsia="???"/>
          <w:sz w:val="28"/>
          <w:szCs w:val="28"/>
          <w:lang w:val="en-KZ"/>
        </w:rPr>
        <w:t>: 10</w:t>
      </w:r>
    </w:p>
    <w:p w14:paraId="5EFCDBAB" w14:textId="77777777" w:rsidR="00916F16" w:rsidRPr="00916F16" w:rsidRDefault="00916F16" w:rsidP="00916F16">
      <w:pPr>
        <w:numPr>
          <w:ilvl w:val="0"/>
          <w:numId w:val="3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Описание задания</w:t>
      </w:r>
      <w:r w:rsidRPr="00916F16">
        <w:rPr>
          <w:rFonts w:eastAsia="???"/>
          <w:sz w:val="28"/>
          <w:szCs w:val="28"/>
          <w:lang w:val="en-KZ"/>
        </w:rPr>
        <w:t>:</w:t>
      </w:r>
    </w:p>
    <w:p w14:paraId="25841C85" w14:textId="77777777" w:rsidR="00916F16" w:rsidRPr="00916F16" w:rsidRDefault="00916F16" w:rsidP="00916F16">
      <w:pPr>
        <w:numPr>
          <w:ilvl w:val="1"/>
          <w:numId w:val="3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Исследование ключевых различий между эукариотическими и прокариотическими организмами.</w:t>
      </w:r>
    </w:p>
    <w:p w14:paraId="5846D549" w14:textId="77777777" w:rsidR="00916F16" w:rsidRPr="00916F16" w:rsidRDefault="00916F16" w:rsidP="00916F16">
      <w:pPr>
        <w:numPr>
          <w:ilvl w:val="1"/>
          <w:numId w:val="3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Подготовка сравнительного анализа, включая особенности строения, размножения, и жизненных циклов.</w:t>
      </w:r>
    </w:p>
    <w:p w14:paraId="3071297D" w14:textId="77777777" w:rsidR="00916F16" w:rsidRPr="00916F16" w:rsidRDefault="00916F16" w:rsidP="00916F16">
      <w:p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СРО 2: Систематика прокариот. Принципы систематизации прокариот</w:t>
      </w:r>
    </w:p>
    <w:p w14:paraId="00515D55" w14:textId="77777777" w:rsidR="00916F16" w:rsidRPr="00916F16" w:rsidRDefault="00916F16" w:rsidP="00916F16">
      <w:pPr>
        <w:numPr>
          <w:ilvl w:val="0"/>
          <w:numId w:val="4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Формат</w:t>
      </w:r>
      <w:r w:rsidRPr="00916F16">
        <w:rPr>
          <w:rFonts w:eastAsia="???"/>
          <w:sz w:val="28"/>
          <w:szCs w:val="28"/>
          <w:lang w:val="en-KZ"/>
        </w:rPr>
        <w:t>: Индивидуальное задание</w:t>
      </w:r>
    </w:p>
    <w:p w14:paraId="4C762CD7" w14:textId="77777777" w:rsidR="00916F16" w:rsidRPr="00916F16" w:rsidRDefault="00916F16" w:rsidP="00916F16">
      <w:pPr>
        <w:numPr>
          <w:ilvl w:val="0"/>
          <w:numId w:val="4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Срок сдачи</w:t>
      </w:r>
      <w:r w:rsidRPr="00916F16">
        <w:rPr>
          <w:rFonts w:eastAsia="???"/>
          <w:sz w:val="28"/>
          <w:szCs w:val="28"/>
          <w:lang w:val="en-KZ"/>
        </w:rPr>
        <w:t>: 7 неделя</w:t>
      </w:r>
    </w:p>
    <w:p w14:paraId="6CA31F54" w14:textId="77777777" w:rsidR="00916F16" w:rsidRPr="00916F16" w:rsidRDefault="00916F16" w:rsidP="00916F16">
      <w:pPr>
        <w:numPr>
          <w:ilvl w:val="0"/>
          <w:numId w:val="4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Баллы</w:t>
      </w:r>
      <w:r w:rsidRPr="00916F16">
        <w:rPr>
          <w:rFonts w:eastAsia="???"/>
          <w:sz w:val="28"/>
          <w:szCs w:val="28"/>
          <w:lang w:val="en-KZ"/>
        </w:rPr>
        <w:t>: 20</w:t>
      </w:r>
    </w:p>
    <w:p w14:paraId="48F5BEF8" w14:textId="77777777" w:rsidR="00916F16" w:rsidRPr="00916F16" w:rsidRDefault="00916F16" w:rsidP="00916F16">
      <w:pPr>
        <w:numPr>
          <w:ilvl w:val="0"/>
          <w:numId w:val="4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Описание задания</w:t>
      </w:r>
      <w:r w:rsidRPr="00916F16">
        <w:rPr>
          <w:rFonts w:eastAsia="???"/>
          <w:sz w:val="28"/>
          <w:szCs w:val="28"/>
          <w:lang w:val="en-KZ"/>
        </w:rPr>
        <w:t>:</w:t>
      </w:r>
    </w:p>
    <w:p w14:paraId="16AC07B0" w14:textId="77777777" w:rsidR="00916F16" w:rsidRPr="00916F16" w:rsidRDefault="00916F16" w:rsidP="00916F16">
      <w:pPr>
        <w:numPr>
          <w:ilvl w:val="1"/>
          <w:numId w:val="4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Изучение принципов систематизации прокариот.</w:t>
      </w:r>
    </w:p>
    <w:p w14:paraId="60AFAB60" w14:textId="77777777" w:rsidR="00916F16" w:rsidRPr="00916F16" w:rsidRDefault="00916F16" w:rsidP="00916F16">
      <w:pPr>
        <w:numPr>
          <w:ilvl w:val="1"/>
          <w:numId w:val="4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Создание структурно-логической схемы систематики прокариот.</w:t>
      </w:r>
    </w:p>
    <w:p w14:paraId="4E4E63CE" w14:textId="77777777" w:rsidR="00916F16" w:rsidRPr="00916F16" w:rsidRDefault="00916F16" w:rsidP="00916F16">
      <w:p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СРО 3: Взаимоотношения микроорганизмов с другими организмами</w:t>
      </w:r>
    </w:p>
    <w:p w14:paraId="314E56C0" w14:textId="68FF82F6" w:rsidR="00916F16" w:rsidRPr="00916F16" w:rsidRDefault="00916F16" w:rsidP="00916F16">
      <w:pPr>
        <w:numPr>
          <w:ilvl w:val="0"/>
          <w:numId w:val="5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Ф</w:t>
      </w:r>
      <w:r w:rsidRPr="00916F16">
        <w:rPr>
          <w:rFonts w:eastAsia="???"/>
          <w:b/>
          <w:bCs/>
          <w:sz w:val="28"/>
          <w:szCs w:val="28"/>
          <w:lang w:val="en-KZ"/>
        </w:rPr>
        <w:t>ормат:</w:t>
      </w:r>
      <w:r w:rsidRPr="00916F16">
        <w:rPr>
          <w:rFonts w:eastAsia="???"/>
          <w:sz w:val="28"/>
          <w:szCs w:val="28"/>
          <w:lang w:val="en-KZ"/>
        </w:rPr>
        <w:t xml:space="preserve"> Презентация</w:t>
      </w:r>
    </w:p>
    <w:p w14:paraId="2562D413" w14:textId="77777777" w:rsidR="00916F16" w:rsidRPr="00916F16" w:rsidRDefault="00916F16" w:rsidP="00916F16">
      <w:pPr>
        <w:numPr>
          <w:ilvl w:val="0"/>
          <w:numId w:val="6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Срок сдачи</w:t>
      </w:r>
      <w:r w:rsidRPr="00916F16">
        <w:rPr>
          <w:rFonts w:eastAsia="???"/>
          <w:sz w:val="28"/>
          <w:szCs w:val="28"/>
          <w:lang w:val="en-KZ"/>
        </w:rPr>
        <w:t>: 9 неделя</w:t>
      </w:r>
    </w:p>
    <w:p w14:paraId="5B6EABF3" w14:textId="77777777" w:rsidR="00916F16" w:rsidRPr="00916F16" w:rsidRDefault="00916F16" w:rsidP="00916F16">
      <w:pPr>
        <w:numPr>
          <w:ilvl w:val="0"/>
          <w:numId w:val="6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Баллы</w:t>
      </w:r>
      <w:r w:rsidRPr="00916F16">
        <w:rPr>
          <w:rFonts w:eastAsia="???"/>
          <w:sz w:val="28"/>
          <w:szCs w:val="28"/>
          <w:lang w:val="en-KZ"/>
        </w:rPr>
        <w:t>: 10</w:t>
      </w:r>
    </w:p>
    <w:p w14:paraId="3FC77B52" w14:textId="77777777" w:rsidR="00916F16" w:rsidRPr="00916F16" w:rsidRDefault="00916F16" w:rsidP="00916F16">
      <w:pPr>
        <w:numPr>
          <w:ilvl w:val="0"/>
          <w:numId w:val="6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Описание задания</w:t>
      </w:r>
      <w:r w:rsidRPr="00916F16">
        <w:rPr>
          <w:rFonts w:eastAsia="???"/>
          <w:sz w:val="28"/>
          <w:szCs w:val="28"/>
          <w:lang w:val="en-KZ"/>
        </w:rPr>
        <w:t>:</w:t>
      </w:r>
    </w:p>
    <w:p w14:paraId="62D2BDCC" w14:textId="77777777" w:rsidR="00916F16" w:rsidRPr="00916F16" w:rsidRDefault="00916F16" w:rsidP="00916F16">
      <w:pPr>
        <w:numPr>
          <w:ilvl w:val="1"/>
          <w:numId w:val="6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Изучение взаимодействий микроорганизмов с другими видами организмов, включая симбиотические, паразитические и взаимовыгодные отношения.</w:t>
      </w:r>
    </w:p>
    <w:p w14:paraId="49C8201D" w14:textId="77777777" w:rsidR="00916F16" w:rsidRPr="00916F16" w:rsidRDefault="00916F16" w:rsidP="00916F16">
      <w:pPr>
        <w:numPr>
          <w:ilvl w:val="1"/>
          <w:numId w:val="6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Подготовка презентации, иллюстрирующей различные типы взаимоотношений и их влияние на экосистему.</w:t>
      </w:r>
    </w:p>
    <w:p w14:paraId="1D84CCAF" w14:textId="77777777" w:rsidR="00916F16" w:rsidRPr="00916F16" w:rsidRDefault="00916F16" w:rsidP="00916F16">
      <w:p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СРО 4: Роль микроорганизмов в круговороте веществ в природе</w:t>
      </w:r>
    </w:p>
    <w:p w14:paraId="0AAD0861" w14:textId="77777777" w:rsidR="00916F16" w:rsidRPr="00916F16" w:rsidRDefault="00916F16" w:rsidP="00916F16">
      <w:pPr>
        <w:numPr>
          <w:ilvl w:val="0"/>
          <w:numId w:val="7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Формат</w:t>
      </w:r>
      <w:r w:rsidRPr="00916F16">
        <w:rPr>
          <w:rFonts w:eastAsia="???"/>
          <w:sz w:val="28"/>
          <w:szCs w:val="28"/>
          <w:lang w:val="en-KZ"/>
        </w:rPr>
        <w:t>: Краткие доклады</w:t>
      </w:r>
    </w:p>
    <w:p w14:paraId="2B272A8F" w14:textId="77777777" w:rsidR="00916F16" w:rsidRPr="00916F16" w:rsidRDefault="00916F16" w:rsidP="00916F16">
      <w:pPr>
        <w:numPr>
          <w:ilvl w:val="0"/>
          <w:numId w:val="7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Срок сдачи</w:t>
      </w:r>
      <w:r w:rsidRPr="00916F16">
        <w:rPr>
          <w:rFonts w:eastAsia="???"/>
          <w:sz w:val="28"/>
          <w:szCs w:val="28"/>
          <w:lang w:val="en-KZ"/>
        </w:rPr>
        <w:t>: 11 неделя</w:t>
      </w:r>
    </w:p>
    <w:p w14:paraId="18988811" w14:textId="77777777" w:rsidR="00916F16" w:rsidRPr="00916F16" w:rsidRDefault="00916F16" w:rsidP="00916F16">
      <w:pPr>
        <w:numPr>
          <w:ilvl w:val="0"/>
          <w:numId w:val="7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Баллы</w:t>
      </w:r>
      <w:r w:rsidRPr="00916F16">
        <w:rPr>
          <w:rFonts w:eastAsia="???"/>
          <w:sz w:val="28"/>
          <w:szCs w:val="28"/>
          <w:lang w:val="en-KZ"/>
        </w:rPr>
        <w:t>: 10</w:t>
      </w:r>
    </w:p>
    <w:p w14:paraId="2EA8BF08" w14:textId="77777777" w:rsidR="00916F16" w:rsidRPr="00916F16" w:rsidRDefault="00916F16" w:rsidP="00916F16">
      <w:pPr>
        <w:numPr>
          <w:ilvl w:val="0"/>
          <w:numId w:val="7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Описание задания</w:t>
      </w:r>
      <w:r w:rsidRPr="00916F16">
        <w:rPr>
          <w:rFonts w:eastAsia="???"/>
          <w:sz w:val="28"/>
          <w:szCs w:val="28"/>
          <w:lang w:val="en-KZ"/>
        </w:rPr>
        <w:t>:</w:t>
      </w:r>
    </w:p>
    <w:p w14:paraId="1AB55AFE" w14:textId="77777777" w:rsidR="00916F16" w:rsidRPr="00916F16" w:rsidRDefault="00916F16" w:rsidP="00916F16">
      <w:pPr>
        <w:numPr>
          <w:ilvl w:val="1"/>
          <w:numId w:val="7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Исследование роли микроорганизмов в циклах углерода, азота, кислорода и других элементов в природе.</w:t>
      </w:r>
    </w:p>
    <w:p w14:paraId="3A7087E2" w14:textId="77777777" w:rsidR="00916F16" w:rsidRPr="00916F16" w:rsidRDefault="00916F16" w:rsidP="00916F16">
      <w:pPr>
        <w:numPr>
          <w:ilvl w:val="1"/>
          <w:numId w:val="7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Подготовка докладов, описывающих вклад микроорганизмов в поддержание экологического баланса.</w:t>
      </w:r>
    </w:p>
    <w:p w14:paraId="0A19B921" w14:textId="77777777" w:rsidR="00916F16" w:rsidRPr="00916F16" w:rsidRDefault="00916F16" w:rsidP="00916F16">
      <w:p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СРО 5: Фототрофные микроорганизмы</w:t>
      </w:r>
    </w:p>
    <w:p w14:paraId="17DFDA2B" w14:textId="77777777" w:rsidR="00916F16" w:rsidRPr="00916F16" w:rsidRDefault="00916F16" w:rsidP="00916F16">
      <w:pPr>
        <w:numPr>
          <w:ilvl w:val="0"/>
          <w:numId w:val="8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Формат</w:t>
      </w:r>
      <w:r w:rsidRPr="00916F16">
        <w:rPr>
          <w:rFonts w:eastAsia="???"/>
          <w:sz w:val="28"/>
          <w:szCs w:val="28"/>
          <w:lang w:val="en-KZ"/>
        </w:rPr>
        <w:t>: Исследовательская работа</w:t>
      </w:r>
    </w:p>
    <w:p w14:paraId="01C1596C" w14:textId="77777777" w:rsidR="00916F16" w:rsidRPr="00916F16" w:rsidRDefault="00916F16" w:rsidP="00916F16">
      <w:pPr>
        <w:numPr>
          <w:ilvl w:val="0"/>
          <w:numId w:val="8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Срок сдачи</w:t>
      </w:r>
      <w:r w:rsidRPr="00916F16">
        <w:rPr>
          <w:rFonts w:eastAsia="???"/>
          <w:sz w:val="28"/>
          <w:szCs w:val="28"/>
          <w:lang w:val="en-KZ"/>
        </w:rPr>
        <w:t>: 15 неделя</w:t>
      </w:r>
    </w:p>
    <w:p w14:paraId="719047BE" w14:textId="77777777" w:rsidR="00916F16" w:rsidRPr="00916F16" w:rsidRDefault="00916F16" w:rsidP="00916F16">
      <w:pPr>
        <w:numPr>
          <w:ilvl w:val="0"/>
          <w:numId w:val="8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Баллы</w:t>
      </w:r>
      <w:r w:rsidRPr="00916F16">
        <w:rPr>
          <w:rFonts w:eastAsia="???"/>
          <w:sz w:val="28"/>
          <w:szCs w:val="28"/>
          <w:lang w:val="en-KZ"/>
        </w:rPr>
        <w:t>: 10</w:t>
      </w:r>
    </w:p>
    <w:p w14:paraId="471D371E" w14:textId="77777777" w:rsidR="00916F16" w:rsidRPr="00916F16" w:rsidRDefault="00916F16" w:rsidP="00916F16">
      <w:pPr>
        <w:numPr>
          <w:ilvl w:val="0"/>
          <w:numId w:val="8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b/>
          <w:bCs/>
          <w:sz w:val="28"/>
          <w:szCs w:val="28"/>
          <w:lang w:val="en-KZ"/>
        </w:rPr>
        <w:t>Описание задания</w:t>
      </w:r>
      <w:r w:rsidRPr="00916F16">
        <w:rPr>
          <w:rFonts w:eastAsia="???"/>
          <w:sz w:val="28"/>
          <w:szCs w:val="28"/>
          <w:lang w:val="en-KZ"/>
        </w:rPr>
        <w:t>:</w:t>
      </w:r>
    </w:p>
    <w:p w14:paraId="46D8444D" w14:textId="77777777" w:rsidR="00916F16" w:rsidRPr="00916F16" w:rsidRDefault="00916F16" w:rsidP="00916F16">
      <w:pPr>
        <w:numPr>
          <w:ilvl w:val="1"/>
          <w:numId w:val="8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lastRenderedPageBreak/>
        <w:t>Изучение различных типов фототрофных микроорганизмов и их влияние на экосистему.</w:t>
      </w:r>
    </w:p>
    <w:p w14:paraId="19DA9FCB" w14:textId="13779723" w:rsidR="00916F16" w:rsidRPr="00916F16" w:rsidRDefault="00916F16" w:rsidP="00916F16">
      <w:pPr>
        <w:numPr>
          <w:ilvl w:val="1"/>
          <w:numId w:val="8"/>
        </w:numPr>
        <w:jc w:val="both"/>
        <w:rPr>
          <w:rFonts w:eastAsia="???"/>
          <w:sz w:val="28"/>
          <w:szCs w:val="28"/>
          <w:lang w:val="en-KZ"/>
        </w:rPr>
      </w:pPr>
      <w:r w:rsidRPr="00916F16">
        <w:rPr>
          <w:rFonts w:eastAsia="???"/>
          <w:sz w:val="28"/>
          <w:szCs w:val="28"/>
          <w:lang w:val="en-KZ"/>
        </w:rPr>
        <w:t>Анализ процессов фотосинтеза и их значимости для окружающей среды и здравоохранения.</w:t>
      </w:r>
    </w:p>
    <w:p w14:paraId="5C8E9BA6" w14:textId="77777777" w:rsidR="00546356" w:rsidRPr="00546356" w:rsidRDefault="00546356" w:rsidP="000544A7">
      <w:pPr>
        <w:jc w:val="both"/>
        <w:rPr>
          <w:rFonts w:eastAsia="???"/>
          <w:sz w:val="28"/>
          <w:szCs w:val="28"/>
          <w:lang w:val="kk-KZ"/>
        </w:rPr>
      </w:pPr>
    </w:p>
    <w:p w14:paraId="21018A01" w14:textId="77777777" w:rsidR="004B020E" w:rsidRPr="004B020E" w:rsidRDefault="004B020E" w:rsidP="004B020E">
      <w:pPr>
        <w:rPr>
          <w:b/>
          <w:sz w:val="28"/>
          <w:szCs w:val="28"/>
        </w:rPr>
      </w:pPr>
      <w:r w:rsidRPr="004B020E">
        <w:rPr>
          <w:b/>
          <w:sz w:val="28"/>
          <w:szCs w:val="28"/>
        </w:rPr>
        <w:t>Требования к написанию эссе</w:t>
      </w:r>
    </w:p>
    <w:p w14:paraId="53180E45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Эссе - это авторское произведение (связный текст), отражающий позицию</w:t>
      </w:r>
    </w:p>
    <w:p w14:paraId="5CE858F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автора по какому-либо актуальному вопросу (проблеме).</w:t>
      </w:r>
    </w:p>
    <w:p w14:paraId="58A9C4C9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Цель эссе - высказать свою точку зрения и сформировать непротиворечивую</w:t>
      </w:r>
    </w:p>
    <w:p w14:paraId="03EF30AF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систему аргументов, обосновывающих предпочтительность позиции,</w:t>
      </w:r>
    </w:p>
    <w:p w14:paraId="0A2B5F00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выбранной автором данного текста.</w:t>
      </w:r>
    </w:p>
    <w:p w14:paraId="3CE84A08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Эссе включает в себя следующие элементы:</w:t>
      </w:r>
    </w:p>
    <w:p w14:paraId="366CF63D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1. Введение. В нем формулируется тема, обосновывается ее актуальность,</w:t>
      </w:r>
    </w:p>
    <w:p w14:paraId="0D2F5A21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раскрывается расхождение мнений, обосновывается структура рассмотрения</w:t>
      </w:r>
    </w:p>
    <w:p w14:paraId="6CA160E7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темы, </w:t>
      </w:r>
      <w:proofErr w:type="gramStart"/>
      <w:r w:rsidRPr="004B020E">
        <w:rPr>
          <w:sz w:val="28"/>
          <w:szCs w:val="28"/>
        </w:rPr>
        <w:t>осуществляете переход</w:t>
      </w:r>
      <w:proofErr w:type="gramEnd"/>
      <w:r w:rsidRPr="004B020E">
        <w:rPr>
          <w:sz w:val="28"/>
          <w:szCs w:val="28"/>
        </w:rPr>
        <w:t xml:space="preserve"> к основному суждению.</w:t>
      </w:r>
    </w:p>
    <w:p w14:paraId="060F719C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2. Основная часть. Включает в себя:</w:t>
      </w:r>
    </w:p>
    <w:p w14:paraId="19863289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- формулировку суждений и аргументов, которые выдвигает автор, обычно,</w:t>
      </w:r>
    </w:p>
    <w:p w14:paraId="4C4D6279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два-три аргумента;</w:t>
      </w:r>
    </w:p>
    <w:p w14:paraId="4FC79858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- доказательства, факты и примеры в поддержку авторской позиции;</w:t>
      </w:r>
    </w:p>
    <w:p w14:paraId="372C4063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- анализ </w:t>
      </w:r>
      <w:proofErr w:type="spellStart"/>
      <w:proofErr w:type="gramStart"/>
      <w:r w:rsidRPr="004B020E">
        <w:rPr>
          <w:sz w:val="28"/>
          <w:szCs w:val="28"/>
        </w:rPr>
        <w:t>контр-аргументов</w:t>
      </w:r>
      <w:proofErr w:type="spellEnd"/>
      <w:proofErr w:type="gramEnd"/>
      <w:r w:rsidRPr="004B020E">
        <w:rPr>
          <w:sz w:val="28"/>
          <w:szCs w:val="28"/>
        </w:rPr>
        <w:t xml:space="preserve"> и противоположных суждений, при этом</w:t>
      </w:r>
    </w:p>
    <w:p w14:paraId="37AED654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необходимо показать их слабые стороны.</w:t>
      </w:r>
    </w:p>
    <w:p w14:paraId="49612F7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3. Заключение. Повторяется основное суждение, резюмируются аргументы в</w:t>
      </w:r>
    </w:p>
    <w:p w14:paraId="306748CB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защиту основного суждения, дается общее заключение о полезности данного</w:t>
      </w:r>
    </w:p>
    <w:p w14:paraId="056055B0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утверждения.</w:t>
      </w:r>
    </w:p>
    <w:p w14:paraId="5BC3EE6B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Оформление материалов эссе</w:t>
      </w:r>
    </w:p>
    <w:p w14:paraId="069E6288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Объем эссе– до 2-3 страниц машинописного текста в редакторе Word. Шрифт:</w:t>
      </w:r>
    </w:p>
    <w:p w14:paraId="05369ED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Times New </w:t>
      </w:r>
      <w:proofErr w:type="spellStart"/>
      <w:r w:rsidRPr="004B020E">
        <w:rPr>
          <w:sz w:val="28"/>
          <w:szCs w:val="28"/>
        </w:rPr>
        <w:t>Roman</w:t>
      </w:r>
      <w:proofErr w:type="spellEnd"/>
      <w:r w:rsidRPr="004B020E">
        <w:rPr>
          <w:sz w:val="28"/>
          <w:szCs w:val="28"/>
        </w:rPr>
        <w:t>, кегль - 14, интервал – 1,5. Все поля по 20 мм.</w:t>
      </w:r>
    </w:p>
    <w:p w14:paraId="1B78C174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Вверху слева указывается фамилия, имя, отчество автора эссе.</w:t>
      </w:r>
    </w:p>
    <w:p w14:paraId="02A231B9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Далее через один интервал - название эссе жирным шрифтом.</w:t>
      </w:r>
    </w:p>
    <w:p w14:paraId="235A2AA0" w14:textId="77777777" w:rsidR="00F818C3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Затем через один пропущенный интервал располагается текст.</w:t>
      </w:r>
    </w:p>
    <w:p w14:paraId="5521FA3E" w14:textId="77777777" w:rsidR="004B020E" w:rsidRDefault="004B020E" w:rsidP="004B020E">
      <w:pPr>
        <w:rPr>
          <w:sz w:val="28"/>
          <w:szCs w:val="28"/>
        </w:rPr>
      </w:pPr>
    </w:p>
    <w:p w14:paraId="1389FD42" w14:textId="77777777" w:rsidR="004B020E" w:rsidRDefault="004B020E" w:rsidP="004B020E">
      <w:pPr>
        <w:rPr>
          <w:sz w:val="28"/>
          <w:szCs w:val="28"/>
        </w:rPr>
      </w:pPr>
    </w:p>
    <w:p w14:paraId="2FC5938F" w14:textId="77777777" w:rsidR="004B020E" w:rsidRDefault="004B020E" w:rsidP="004B020E">
      <w:pPr>
        <w:rPr>
          <w:sz w:val="28"/>
          <w:szCs w:val="28"/>
        </w:rPr>
      </w:pPr>
    </w:p>
    <w:p w14:paraId="49BAB2D6" w14:textId="77777777" w:rsidR="004B020E" w:rsidRDefault="004B020E" w:rsidP="004B020E">
      <w:pPr>
        <w:rPr>
          <w:sz w:val="28"/>
          <w:szCs w:val="28"/>
        </w:rPr>
      </w:pPr>
    </w:p>
    <w:p w14:paraId="1A6B8613" w14:textId="77777777" w:rsidR="004B020E" w:rsidRDefault="004B020E" w:rsidP="004B020E">
      <w:pPr>
        <w:rPr>
          <w:sz w:val="28"/>
          <w:szCs w:val="28"/>
        </w:rPr>
      </w:pPr>
    </w:p>
    <w:p w14:paraId="2A034193" w14:textId="77777777" w:rsidR="004B020E" w:rsidRDefault="004B020E" w:rsidP="004B020E">
      <w:pPr>
        <w:rPr>
          <w:sz w:val="28"/>
          <w:szCs w:val="28"/>
        </w:rPr>
      </w:pPr>
    </w:p>
    <w:p w14:paraId="59F7607E" w14:textId="77777777" w:rsidR="004B020E" w:rsidRDefault="004B020E" w:rsidP="004B020E">
      <w:pPr>
        <w:rPr>
          <w:sz w:val="28"/>
          <w:szCs w:val="28"/>
        </w:rPr>
      </w:pPr>
    </w:p>
    <w:p w14:paraId="023DB58B" w14:textId="77777777" w:rsidR="004B020E" w:rsidRDefault="004B020E" w:rsidP="004B020E">
      <w:pPr>
        <w:rPr>
          <w:sz w:val="28"/>
          <w:szCs w:val="28"/>
        </w:rPr>
      </w:pPr>
    </w:p>
    <w:p w14:paraId="146A3AF7" w14:textId="77777777" w:rsidR="004B020E" w:rsidRDefault="004B020E" w:rsidP="004B020E">
      <w:pPr>
        <w:rPr>
          <w:sz w:val="28"/>
          <w:szCs w:val="28"/>
        </w:rPr>
      </w:pPr>
    </w:p>
    <w:p w14:paraId="4A64C251" w14:textId="77777777" w:rsidR="004B020E" w:rsidRDefault="004B020E" w:rsidP="004B020E">
      <w:pPr>
        <w:rPr>
          <w:sz w:val="28"/>
          <w:szCs w:val="28"/>
        </w:rPr>
      </w:pPr>
    </w:p>
    <w:p w14:paraId="167F6AD4" w14:textId="77777777" w:rsidR="004B020E" w:rsidRDefault="004B020E" w:rsidP="004B020E">
      <w:pPr>
        <w:rPr>
          <w:sz w:val="28"/>
          <w:szCs w:val="28"/>
        </w:rPr>
      </w:pPr>
    </w:p>
    <w:p w14:paraId="6F76A8E7" w14:textId="77777777" w:rsidR="00916F16" w:rsidRDefault="00916F16" w:rsidP="004B020E">
      <w:pPr>
        <w:rPr>
          <w:sz w:val="28"/>
          <w:szCs w:val="28"/>
        </w:rPr>
      </w:pPr>
    </w:p>
    <w:p w14:paraId="03264376" w14:textId="77777777" w:rsidR="00916F16" w:rsidRDefault="00916F16" w:rsidP="004B020E">
      <w:pPr>
        <w:rPr>
          <w:sz w:val="28"/>
          <w:szCs w:val="28"/>
        </w:rPr>
      </w:pPr>
    </w:p>
    <w:p w14:paraId="313212D8" w14:textId="77777777" w:rsidR="004B020E" w:rsidRDefault="004B020E" w:rsidP="004B020E">
      <w:pPr>
        <w:rPr>
          <w:sz w:val="28"/>
          <w:szCs w:val="28"/>
        </w:rPr>
      </w:pPr>
    </w:p>
    <w:p w14:paraId="6909BB6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b/>
          <w:sz w:val="28"/>
          <w:szCs w:val="28"/>
        </w:rPr>
        <w:lastRenderedPageBreak/>
        <w:t>Ситуационные задачи</w:t>
      </w:r>
      <w:r w:rsidRPr="004B020E">
        <w:rPr>
          <w:sz w:val="28"/>
          <w:szCs w:val="28"/>
        </w:rPr>
        <w:t xml:space="preserve"> – это задачи, позволяющие студенту осваивать интеллектуальные операции последовательно в процессе работы с информацией: ознакомление – понимание – применение – анализ – синтез – оценка.</w:t>
      </w:r>
    </w:p>
    <w:p w14:paraId="3567AE45" w14:textId="77777777" w:rsid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Специфика ситуационной задачи заключается в том, что она носит ярко выраженный практико-ориентированный характер, но для ее решения необходимо конкретное предметное знание. Зачастую требуется знание нескольких учебных дисциплин. Кроме этого, такая задача имеет не традиционный номер, а красивое название, отражающее ее смысл. Обязательным элементом задачи является проблемный вопрос, который должен быть сформулирован таким образом, чтобы студенту захотелось найти на него ответ.</w:t>
      </w:r>
    </w:p>
    <w:p w14:paraId="659561F5" w14:textId="77777777" w:rsidR="004B020E" w:rsidRDefault="004B020E" w:rsidP="004B020E">
      <w:pPr>
        <w:rPr>
          <w:sz w:val="28"/>
          <w:szCs w:val="28"/>
        </w:rPr>
      </w:pPr>
    </w:p>
    <w:p w14:paraId="2EDBEC7D" w14:textId="77777777" w:rsidR="004B020E" w:rsidRPr="004B020E" w:rsidRDefault="004B020E" w:rsidP="004B020E">
      <w:pPr>
        <w:rPr>
          <w:b/>
          <w:sz w:val="28"/>
          <w:szCs w:val="28"/>
        </w:rPr>
      </w:pPr>
      <w:r w:rsidRPr="004B020E">
        <w:rPr>
          <w:b/>
          <w:sz w:val="28"/>
          <w:szCs w:val="28"/>
        </w:rPr>
        <w:t>ПРИМЕРЫ СИТУАЦИОННЫХ ЗАДАЧ</w:t>
      </w:r>
    </w:p>
    <w:p w14:paraId="460C543F" w14:textId="77777777" w:rsidR="004B020E" w:rsidRPr="004B020E" w:rsidRDefault="004B020E" w:rsidP="004B020E">
      <w:pPr>
        <w:rPr>
          <w:sz w:val="28"/>
          <w:szCs w:val="28"/>
        </w:rPr>
      </w:pPr>
    </w:p>
    <w:p w14:paraId="6208D0BF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Ситуационная задача</w:t>
      </w:r>
    </w:p>
    <w:p w14:paraId="073D23C1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При выполнении лабораторных исследований в клинико-диагностической лаборатории сыворотка крови попала на открытый участок кожи лаборанта.</w:t>
      </w:r>
    </w:p>
    <w:p w14:paraId="4F9159F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Вопросы</w:t>
      </w:r>
    </w:p>
    <w:p w14:paraId="16350AB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1.Расскажите, какими инфекционными заболеваниями может заразиться лаборант. Назовите пути передачи ВИЧ - инфекции и какой путь является приоритетным при данной ситуации.</w:t>
      </w:r>
    </w:p>
    <w:p w14:paraId="0BE8A184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2. Составьте план действий медицинского работника по профилактике заболевания ВИЧ-инфекций при контакте с биологическими жидкостями ВИЧ - инфицированного пациента.</w:t>
      </w:r>
    </w:p>
    <w:p w14:paraId="7688FDAC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3. Продемонстрируйте технику обработки рук при попадании на них биологических жидкостей пациент- 345 приказ</w:t>
      </w:r>
    </w:p>
    <w:p w14:paraId="00789C9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Эталон ответов:</w:t>
      </w:r>
    </w:p>
    <w:p w14:paraId="2E1BC597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1.Лаборант рискует при данной ситуации заразиться такими инфекционными заболеваниями, как ВИЧ-инфекция, парентеральные гепатиты, сифилис и т.д. Пути передачи при ВИЧ-инфекции: половой, парентеральный, </w:t>
      </w:r>
      <w:proofErr w:type="spellStart"/>
      <w:r w:rsidRPr="004B020E">
        <w:rPr>
          <w:sz w:val="28"/>
          <w:szCs w:val="28"/>
        </w:rPr>
        <w:t>трансплацентарный</w:t>
      </w:r>
      <w:proofErr w:type="spellEnd"/>
      <w:r w:rsidRPr="004B020E">
        <w:rPr>
          <w:sz w:val="28"/>
          <w:szCs w:val="28"/>
        </w:rPr>
        <w:t>, в родах, при кормлении грудным молоком. При данной ситуации парентеральный путь (через кровь) является приоритетным.</w:t>
      </w:r>
    </w:p>
    <w:p w14:paraId="7A77F3F1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2.План действий медицинского работника по профилактике заболевания ВИЧ- инфекцией при контакте с биологическими жидкостями ВИЧ - инфицированного:</w:t>
      </w:r>
    </w:p>
    <w:p w14:paraId="66D651D5" w14:textId="77777777" w:rsidR="004B020E" w:rsidRPr="004B020E" w:rsidRDefault="004B020E" w:rsidP="004B020E">
      <w:pPr>
        <w:rPr>
          <w:sz w:val="28"/>
          <w:szCs w:val="28"/>
        </w:rPr>
      </w:pPr>
      <w:proofErr w:type="gramStart"/>
      <w:r w:rsidRPr="004B020E">
        <w:rPr>
          <w:sz w:val="28"/>
          <w:szCs w:val="28"/>
        </w:rPr>
        <w:t>а)при</w:t>
      </w:r>
      <w:proofErr w:type="gramEnd"/>
      <w:r w:rsidRPr="004B020E">
        <w:rPr>
          <w:sz w:val="28"/>
          <w:szCs w:val="28"/>
        </w:rPr>
        <w:t xml:space="preserve"> попадании биологических жидкостей:</w:t>
      </w:r>
    </w:p>
    <w:p w14:paraId="470E4267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1. кожу следует в течение двух минут обработать раствором антисептика (70% раствором спирта), не втирая, через 5 минут вымыть теплой водой с мылом двукратно и повторить обработку антисептиком;</w:t>
      </w:r>
    </w:p>
    <w:p w14:paraId="0916441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2. слизистые оболочки обработать 0,05% раствором перманганата калия, рот и горло можно прополоскать 70% раствором спирта;</w:t>
      </w:r>
    </w:p>
    <w:p w14:paraId="363EAB3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3. при уколах и порезах кровь выдавить или дать ей истечь, кожу обработать 70% раствором спирта, тщательно вымыть руки под проточной водой, края раны обработать 5% раствором йода рану заклеить лейкопластырем.</w:t>
      </w:r>
    </w:p>
    <w:p w14:paraId="1D3BA27E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б)</w:t>
      </w:r>
      <w:r w:rsidRPr="004B020E">
        <w:rPr>
          <w:sz w:val="28"/>
          <w:szCs w:val="28"/>
        </w:rPr>
        <w:tab/>
        <w:t>Об аварийной ситуации сообщить руководителю и зафиксировать в специальном журнале;</w:t>
      </w:r>
    </w:p>
    <w:p w14:paraId="13D58E1F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lastRenderedPageBreak/>
        <w:t>в)</w:t>
      </w:r>
      <w:r w:rsidRPr="004B020E">
        <w:rPr>
          <w:sz w:val="28"/>
          <w:szCs w:val="28"/>
        </w:rPr>
        <w:tab/>
        <w:t>обратиться к врачу-инфекционисту для консультации и наблюдаться у него в течение 12 месяцев;</w:t>
      </w:r>
    </w:p>
    <w:p w14:paraId="02BA06A5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г)</w:t>
      </w:r>
      <w:r w:rsidRPr="004B020E">
        <w:rPr>
          <w:sz w:val="28"/>
          <w:szCs w:val="28"/>
        </w:rPr>
        <w:tab/>
        <w:t>пройти лабораторное обследование на наличие антител к ВИЧ;</w:t>
      </w:r>
    </w:p>
    <w:p w14:paraId="359D9114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д)</w:t>
      </w:r>
      <w:r w:rsidRPr="004B020E">
        <w:rPr>
          <w:sz w:val="28"/>
          <w:szCs w:val="28"/>
        </w:rPr>
        <w:tab/>
        <w:t>по назначению врача, не позднее 3 суток начать химиопрофилактику</w:t>
      </w:r>
    </w:p>
    <w:p w14:paraId="78D37B64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антиретровирусными препаратами</w:t>
      </w:r>
    </w:p>
    <w:p w14:paraId="643194F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3. Студент демонстрирует тактику обработки рук в соответствии с алгоритмом манипуляции.</w:t>
      </w:r>
    </w:p>
    <w:p w14:paraId="5D2D1901" w14:textId="77777777" w:rsidR="004B020E" w:rsidRPr="004B020E" w:rsidRDefault="004B020E" w:rsidP="004B020E">
      <w:pPr>
        <w:rPr>
          <w:sz w:val="28"/>
          <w:szCs w:val="28"/>
        </w:rPr>
      </w:pPr>
    </w:p>
    <w:p w14:paraId="26252191" w14:textId="77777777" w:rsidR="004B020E" w:rsidRPr="004B020E" w:rsidRDefault="004B020E" w:rsidP="004B020E">
      <w:pPr>
        <w:rPr>
          <w:b/>
          <w:sz w:val="28"/>
          <w:szCs w:val="28"/>
        </w:rPr>
      </w:pPr>
      <w:r w:rsidRPr="004B020E">
        <w:rPr>
          <w:b/>
          <w:sz w:val="28"/>
          <w:szCs w:val="28"/>
        </w:rPr>
        <w:t xml:space="preserve">Проблемно-ситуационная задача </w:t>
      </w:r>
    </w:p>
    <w:p w14:paraId="79858838" w14:textId="77777777" w:rsidR="004B020E" w:rsidRPr="004B020E" w:rsidRDefault="004B020E" w:rsidP="004B020E">
      <w:pPr>
        <w:rPr>
          <w:sz w:val="28"/>
          <w:szCs w:val="28"/>
        </w:rPr>
      </w:pPr>
    </w:p>
    <w:p w14:paraId="12C7D6A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Больной Б., 37 лет обратился к медицинской сестре с жалобами на общую слабость, недомогание, повышенную утомляемость, снижение работоспособности, повышение температуры, кашель с выделением </w:t>
      </w:r>
      <w:proofErr w:type="spellStart"/>
      <w:r w:rsidRPr="004B020E">
        <w:rPr>
          <w:sz w:val="28"/>
          <w:szCs w:val="28"/>
        </w:rPr>
        <w:t>слизисто</w:t>
      </w:r>
      <w:proofErr w:type="spellEnd"/>
      <w:r w:rsidRPr="004B020E">
        <w:rPr>
          <w:sz w:val="28"/>
          <w:szCs w:val="28"/>
        </w:rPr>
        <w:t>-гнойной мокроты, одышку. Ухудшение состояния наступило 5 дней назад.</w:t>
      </w:r>
    </w:p>
    <w:p w14:paraId="1782F713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Болен в течение 5 лет, обострения возникают периодически в осенне-весенний период и часто связаны с переохлаждением. </w:t>
      </w:r>
      <w:proofErr w:type="spellStart"/>
      <w:r w:rsidRPr="004B020E">
        <w:rPr>
          <w:sz w:val="28"/>
          <w:szCs w:val="28"/>
        </w:rPr>
        <w:t>Слизисто</w:t>
      </w:r>
      <w:proofErr w:type="spellEnd"/>
      <w:r w:rsidRPr="004B020E">
        <w:rPr>
          <w:sz w:val="28"/>
          <w:szCs w:val="28"/>
        </w:rPr>
        <w:t>-гнойная мокрота выделяется при обострениях несколько месяцев подряд в умеренном количестве. Больной курит в течение 20 лет по 1 пачке сигарет в день.</w:t>
      </w:r>
    </w:p>
    <w:p w14:paraId="164D5A0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Объективно: температура 37,5°С. Общее состояние удовлетворительное. Кожа чистая. Перкуторный звук над легкими ясный. Дыхание ослабленное, везикулярное, с обеих сторон определяются разнокалиберные влажные хрипы. ЧДД 22 в мин. Тоны сердца ясные, ритмичные.</w:t>
      </w:r>
    </w:p>
    <w:p w14:paraId="3083E5B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ЧСС 72 в мин. АД 120/80 мм </w:t>
      </w:r>
      <w:proofErr w:type="spellStart"/>
      <w:r w:rsidRPr="004B020E">
        <w:rPr>
          <w:sz w:val="28"/>
          <w:szCs w:val="28"/>
        </w:rPr>
        <w:t>рт.ст</w:t>
      </w:r>
      <w:proofErr w:type="spellEnd"/>
      <w:r w:rsidRPr="004B020E">
        <w:rPr>
          <w:sz w:val="28"/>
          <w:szCs w:val="28"/>
        </w:rPr>
        <w:t>. Абдоминальной патологии не выявлено.</w:t>
      </w:r>
    </w:p>
    <w:p w14:paraId="4F1033CF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Задания</w:t>
      </w:r>
    </w:p>
    <w:p w14:paraId="3BA06AFC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1.</w:t>
      </w:r>
      <w:r w:rsidRPr="004B020E">
        <w:rPr>
          <w:sz w:val="28"/>
          <w:szCs w:val="28"/>
        </w:rPr>
        <w:tab/>
        <w:t>Сформулируйте и обоснуйте предположительный диагноз.</w:t>
      </w:r>
    </w:p>
    <w:p w14:paraId="143516C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2.</w:t>
      </w:r>
      <w:r w:rsidRPr="004B020E">
        <w:rPr>
          <w:sz w:val="28"/>
          <w:szCs w:val="28"/>
        </w:rPr>
        <w:tab/>
        <w:t>Назовите необходимые дополнительные исследования.</w:t>
      </w:r>
    </w:p>
    <w:p w14:paraId="53B75982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3.</w:t>
      </w:r>
      <w:r w:rsidRPr="004B020E">
        <w:rPr>
          <w:sz w:val="28"/>
          <w:szCs w:val="28"/>
        </w:rPr>
        <w:tab/>
        <w:t>Перечислите возможные осложнения при данном заболевании.</w:t>
      </w:r>
    </w:p>
    <w:p w14:paraId="3BF1B72E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4.</w:t>
      </w:r>
      <w:r w:rsidRPr="004B020E">
        <w:rPr>
          <w:sz w:val="28"/>
          <w:szCs w:val="28"/>
        </w:rPr>
        <w:tab/>
        <w:t>Определите Вашу тактику в отношении данного пациента, расскажите о принципах лечения, прогнозе и профилактике данного заболевания.</w:t>
      </w:r>
    </w:p>
    <w:p w14:paraId="430D2937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5.</w:t>
      </w:r>
      <w:r w:rsidRPr="004B020E">
        <w:rPr>
          <w:sz w:val="28"/>
          <w:szCs w:val="28"/>
        </w:rPr>
        <w:tab/>
        <w:t>Продемонстрируйте технику постановки горчичников.</w:t>
      </w:r>
    </w:p>
    <w:p w14:paraId="6AF30416" w14:textId="77777777" w:rsidR="004B020E" w:rsidRPr="004B020E" w:rsidRDefault="004B020E" w:rsidP="004B020E">
      <w:pPr>
        <w:rPr>
          <w:sz w:val="28"/>
          <w:szCs w:val="28"/>
        </w:rPr>
      </w:pPr>
    </w:p>
    <w:p w14:paraId="07F0A96C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Эталон ответов к ситуационной задаче </w:t>
      </w:r>
    </w:p>
    <w:p w14:paraId="36A0373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Хронический бронхит в стадии обострения.</w:t>
      </w:r>
    </w:p>
    <w:p w14:paraId="3B737F3E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Обоснование:</w:t>
      </w:r>
    </w:p>
    <w:p w14:paraId="58E538D3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1)</w:t>
      </w:r>
      <w:r w:rsidRPr="004B020E">
        <w:rPr>
          <w:sz w:val="28"/>
          <w:szCs w:val="28"/>
        </w:rPr>
        <w:tab/>
        <w:t>данные анамнеза:</w:t>
      </w:r>
    </w:p>
    <w:p w14:paraId="6CC1E58B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 xml:space="preserve">синдром интоксикации, симптомы поражения бронхов (кашель с выделением </w:t>
      </w:r>
      <w:proofErr w:type="spellStart"/>
      <w:r w:rsidRPr="004B020E">
        <w:rPr>
          <w:sz w:val="28"/>
          <w:szCs w:val="28"/>
        </w:rPr>
        <w:t>слизисто</w:t>
      </w:r>
      <w:proofErr w:type="spellEnd"/>
      <w:r w:rsidRPr="004B020E">
        <w:rPr>
          <w:sz w:val="28"/>
          <w:szCs w:val="28"/>
        </w:rPr>
        <w:t>-гнойной мокроты, одышка);</w:t>
      </w:r>
    </w:p>
    <w:p w14:paraId="658FFF1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продолжительность заболевания (5 лет);</w:t>
      </w:r>
    </w:p>
    <w:p w14:paraId="603A8127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связь обострения с переохлаждением;</w:t>
      </w:r>
    </w:p>
    <w:p w14:paraId="3F79A6E9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длительное выделение мокроты в стадии обострения;</w:t>
      </w:r>
    </w:p>
    <w:p w14:paraId="39050825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наличие вредных привычек: курение.</w:t>
      </w:r>
    </w:p>
    <w:p w14:paraId="11164292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2)</w:t>
      </w:r>
      <w:r w:rsidRPr="004B020E">
        <w:rPr>
          <w:sz w:val="28"/>
          <w:szCs w:val="28"/>
        </w:rPr>
        <w:tab/>
        <w:t>объективные данные: субфебрильная температура,</w:t>
      </w:r>
    </w:p>
    <w:p w14:paraId="1E048753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при аускультации: дыхание ослабленное, с обеих сторон выслушиваются разнокалиберные влажные хрипы.</w:t>
      </w:r>
    </w:p>
    <w:p w14:paraId="2EC83C0B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lastRenderedPageBreak/>
        <w:t>2.</w:t>
      </w:r>
      <w:r w:rsidRPr="004B020E">
        <w:rPr>
          <w:sz w:val="28"/>
          <w:szCs w:val="28"/>
        </w:rPr>
        <w:tab/>
        <w:t>Общий анализ крови: лейкоцитоз, увеличение СОЭ. исследование мокроты микроскопическое и бактериологическое (выявление возбудителя и определение его чувствительности к антибиотикам), рентгенологическое исследование легких: возможно усиление легочного рисунка.</w:t>
      </w:r>
    </w:p>
    <w:p w14:paraId="52B43103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3.</w:t>
      </w:r>
      <w:r w:rsidRPr="004B020E">
        <w:rPr>
          <w:sz w:val="28"/>
          <w:szCs w:val="28"/>
        </w:rPr>
        <w:tab/>
        <w:t xml:space="preserve">Эмфизема легких, пневмосклероз, бронхопневмония, </w:t>
      </w:r>
      <w:proofErr w:type="spellStart"/>
      <w:r w:rsidRPr="004B020E">
        <w:rPr>
          <w:sz w:val="28"/>
          <w:szCs w:val="28"/>
        </w:rPr>
        <w:t>бронхоэктазы</w:t>
      </w:r>
      <w:proofErr w:type="spellEnd"/>
      <w:r w:rsidRPr="004B020E">
        <w:rPr>
          <w:sz w:val="28"/>
          <w:szCs w:val="28"/>
        </w:rPr>
        <w:t>, дыхательная недостаточность, хроническое легочное сердце.</w:t>
      </w:r>
    </w:p>
    <w:p w14:paraId="65C910B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4.</w:t>
      </w:r>
      <w:r w:rsidRPr="004B020E">
        <w:rPr>
          <w:sz w:val="28"/>
          <w:szCs w:val="28"/>
        </w:rPr>
        <w:tab/>
        <w:t>Пациент является временно нетрудоспособным, нуждается в амбулаторном лечении. Принципы лечения:</w:t>
      </w:r>
    </w:p>
    <w:p w14:paraId="6D93010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Режим постельный, частое проветривание помещения.</w:t>
      </w:r>
    </w:p>
    <w:p w14:paraId="3B9BBE31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Диета № 15, обогащенная витаминами. Обильное теплое питье: молоко с содой, щелочные минеральные воды, чай с малиновым вареньем.</w:t>
      </w:r>
    </w:p>
    <w:p w14:paraId="60DC244E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Антибактериальная терапия: антибиотики назначают с учетом чувствительности микрофлоры: полусинтетические пенициллины, цефалоспорины, гентамицин и др. </w:t>
      </w:r>
      <w:proofErr w:type="spellStart"/>
      <w:r w:rsidRPr="004B020E">
        <w:rPr>
          <w:sz w:val="28"/>
          <w:szCs w:val="28"/>
        </w:rPr>
        <w:t>Бронхолитики</w:t>
      </w:r>
      <w:proofErr w:type="spellEnd"/>
      <w:r w:rsidRPr="004B020E">
        <w:rPr>
          <w:sz w:val="28"/>
          <w:szCs w:val="28"/>
        </w:rPr>
        <w:t xml:space="preserve">: </w:t>
      </w:r>
      <w:proofErr w:type="spellStart"/>
      <w:proofErr w:type="gramStart"/>
      <w:r w:rsidRPr="004B020E">
        <w:rPr>
          <w:sz w:val="28"/>
          <w:szCs w:val="28"/>
        </w:rPr>
        <w:t>эуфиллин,теофиллин</w:t>
      </w:r>
      <w:proofErr w:type="spellEnd"/>
      <w:proofErr w:type="gramEnd"/>
      <w:r w:rsidRPr="004B020E">
        <w:rPr>
          <w:sz w:val="28"/>
          <w:szCs w:val="28"/>
        </w:rPr>
        <w:t>.</w:t>
      </w:r>
    </w:p>
    <w:p w14:paraId="7869C19D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Отхаркивающие: фитотерапия (термопсис, алтей, девясил, багульник), лекарственные препараты (</w:t>
      </w:r>
      <w:proofErr w:type="spellStart"/>
      <w:r w:rsidRPr="004B020E">
        <w:rPr>
          <w:sz w:val="28"/>
          <w:szCs w:val="28"/>
        </w:rPr>
        <w:t>му-калтин</w:t>
      </w:r>
      <w:proofErr w:type="spellEnd"/>
      <w:r w:rsidRPr="004B020E">
        <w:rPr>
          <w:sz w:val="28"/>
          <w:szCs w:val="28"/>
        </w:rPr>
        <w:t xml:space="preserve">, бромгексин, </w:t>
      </w:r>
      <w:proofErr w:type="spellStart"/>
      <w:r w:rsidRPr="004B020E">
        <w:rPr>
          <w:sz w:val="28"/>
          <w:szCs w:val="28"/>
        </w:rPr>
        <w:t>сальвин</w:t>
      </w:r>
      <w:proofErr w:type="spellEnd"/>
      <w:r w:rsidRPr="004B020E">
        <w:rPr>
          <w:sz w:val="28"/>
          <w:szCs w:val="28"/>
        </w:rPr>
        <w:t>, ацетилцистеин). Дыхательная гимнастика.</w:t>
      </w:r>
    </w:p>
    <w:p w14:paraId="0C3598D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Отвлекающие процедуры: горчичники на грудную клетку.</w:t>
      </w:r>
    </w:p>
    <w:p w14:paraId="7F359D90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Физиотерапия: диатермия, УВЧ на грудную клетку, электрофорез хлорида кальция на грудную клетку.</w:t>
      </w:r>
    </w:p>
    <w:p w14:paraId="46EA8A42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Санаторно-курортное лечение в стадии ремиссии. Прогноз для жизни благоприятный, но неблагоприятный для полного и стойкого выздоровления.</w:t>
      </w:r>
    </w:p>
    <w:p w14:paraId="2EC6E3DD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Профилактика:</w:t>
      </w:r>
    </w:p>
    <w:p w14:paraId="1F205F9E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первичная:</w:t>
      </w:r>
    </w:p>
    <w:p w14:paraId="3800EB11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закаливание;</w:t>
      </w:r>
    </w:p>
    <w:p w14:paraId="1646CDA2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рациональное питание;</w:t>
      </w:r>
    </w:p>
    <w:p w14:paraId="354B8D41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отказ от курения:</w:t>
      </w:r>
    </w:p>
    <w:p w14:paraId="2E76C271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своевременное лечение острого бронхита; вторичная:</w:t>
      </w:r>
    </w:p>
    <w:p w14:paraId="1D0E3C00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диспансерное наблюдение за пациентами с хроническим бронхитом;</w:t>
      </w:r>
    </w:p>
    <w:p w14:paraId="4620826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рациональное трудоустройство, исключающее действие неблагоприятных производственных факторов (пыль, токсические вещества);</w:t>
      </w:r>
    </w:p>
    <w:p w14:paraId="683757F2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санация очагов хронической инфекции;</w:t>
      </w:r>
    </w:p>
    <w:p w14:paraId="2E35D766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своевременное лечение инфекционных поражений дыхательных путей;</w:t>
      </w:r>
    </w:p>
    <w:p w14:paraId="629540E4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>санаторно-курортное лечение.</w:t>
      </w:r>
    </w:p>
    <w:p w14:paraId="12E746B1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5.</w:t>
      </w:r>
      <w:r w:rsidRPr="004B020E">
        <w:rPr>
          <w:sz w:val="28"/>
          <w:szCs w:val="28"/>
        </w:rPr>
        <w:tab/>
        <w:t>Техника постановки горчичников - согласно алгоритму действия</w:t>
      </w:r>
    </w:p>
    <w:p w14:paraId="4D8FC24D" w14:textId="77777777" w:rsidR="004B020E" w:rsidRPr="004B020E" w:rsidRDefault="004B020E" w:rsidP="004B020E">
      <w:pPr>
        <w:rPr>
          <w:sz w:val="28"/>
          <w:szCs w:val="28"/>
        </w:rPr>
      </w:pPr>
    </w:p>
    <w:p w14:paraId="1F1DE130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ы. Алкоголь даже в малых дозах влияет на центральную нервную систему, действует на моторику и ухудшает координацию движений; плохо отражается на выносливости и силе во время тренировки, что может пагубно сказаться не только </w:t>
      </w:r>
      <w:proofErr w:type="gramStart"/>
      <w:r w:rsidRPr="004B020E">
        <w:rPr>
          <w:sz w:val="28"/>
          <w:szCs w:val="28"/>
        </w:rPr>
        <w:t>на  личных</w:t>
      </w:r>
      <w:proofErr w:type="gramEnd"/>
      <w:r w:rsidRPr="004B020E">
        <w:rPr>
          <w:sz w:val="28"/>
          <w:szCs w:val="28"/>
        </w:rPr>
        <w:t xml:space="preserve"> результатах, но и на сердце.</w:t>
      </w:r>
    </w:p>
    <w:p w14:paraId="5854A06A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>•</w:t>
      </w:r>
      <w:r w:rsidRPr="004B020E">
        <w:rPr>
          <w:sz w:val="28"/>
          <w:szCs w:val="28"/>
        </w:rPr>
        <w:tab/>
        <w:t xml:space="preserve">Удар по будущему. Сексуальные контакты без контрацепции в подростковой среде чаще всего случаются именно «по - пьяни». Подобные случайные связи могут привести к заражению инфекциями, передающимся половым путем, гепатиту. В и С, ВИЧ-инфицированию. </w:t>
      </w:r>
    </w:p>
    <w:p w14:paraId="419AE244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lastRenderedPageBreak/>
        <w:t>•</w:t>
      </w:r>
      <w:r w:rsidRPr="004B020E">
        <w:rPr>
          <w:sz w:val="28"/>
          <w:szCs w:val="28"/>
        </w:rPr>
        <w:tab/>
        <w:t>Вывод. Не надо делать повторных попыток, пусть первый опыт общения с алкоголем служит для Вас сигналом: стоп алкоголю.</w:t>
      </w:r>
    </w:p>
    <w:p w14:paraId="6DE729C9" w14:textId="77777777" w:rsidR="004B020E" w:rsidRPr="004B020E" w:rsidRDefault="004B020E" w:rsidP="004B020E">
      <w:pPr>
        <w:rPr>
          <w:sz w:val="28"/>
          <w:szCs w:val="28"/>
        </w:rPr>
      </w:pPr>
      <w:r w:rsidRPr="004B020E">
        <w:rPr>
          <w:sz w:val="28"/>
          <w:szCs w:val="28"/>
        </w:rPr>
        <w:t xml:space="preserve">  </w:t>
      </w:r>
    </w:p>
    <w:p w14:paraId="583AF11D" w14:textId="77777777" w:rsidR="004B020E" w:rsidRPr="00F818C3" w:rsidRDefault="004B020E" w:rsidP="004B020E">
      <w:pPr>
        <w:rPr>
          <w:sz w:val="28"/>
          <w:szCs w:val="28"/>
        </w:rPr>
      </w:pPr>
    </w:p>
    <w:sectPr w:rsidR="004B020E" w:rsidRPr="00F818C3" w:rsidSect="001F5D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Arial Unicode MS"/>
    <w:panose1 w:val="020B0604020202020204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F45"/>
    <w:multiLevelType w:val="hybridMultilevel"/>
    <w:tmpl w:val="87ECC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5DC3"/>
    <w:multiLevelType w:val="multilevel"/>
    <w:tmpl w:val="A93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A68C9"/>
    <w:multiLevelType w:val="multilevel"/>
    <w:tmpl w:val="71C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30EC6"/>
    <w:multiLevelType w:val="hybridMultilevel"/>
    <w:tmpl w:val="E8AED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E0019"/>
    <w:multiLevelType w:val="multilevel"/>
    <w:tmpl w:val="C79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1D7766"/>
    <w:multiLevelType w:val="multilevel"/>
    <w:tmpl w:val="BB1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A2660F"/>
    <w:multiLevelType w:val="multilevel"/>
    <w:tmpl w:val="2FC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E01BAC"/>
    <w:multiLevelType w:val="multilevel"/>
    <w:tmpl w:val="A31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8748350">
    <w:abstractNumId w:val="3"/>
  </w:num>
  <w:num w:numId="2" w16cid:durableId="887765821">
    <w:abstractNumId w:val="0"/>
  </w:num>
  <w:num w:numId="3" w16cid:durableId="2126843597">
    <w:abstractNumId w:val="4"/>
  </w:num>
  <w:num w:numId="4" w16cid:durableId="581838986">
    <w:abstractNumId w:val="6"/>
  </w:num>
  <w:num w:numId="5" w16cid:durableId="1020660927">
    <w:abstractNumId w:val="7"/>
  </w:num>
  <w:num w:numId="6" w16cid:durableId="819418184">
    <w:abstractNumId w:val="5"/>
  </w:num>
  <w:num w:numId="7" w16cid:durableId="2021158789">
    <w:abstractNumId w:val="1"/>
  </w:num>
  <w:num w:numId="8" w16cid:durableId="189400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B2"/>
    <w:rsid w:val="000544A7"/>
    <w:rsid w:val="001427D5"/>
    <w:rsid w:val="001F5D89"/>
    <w:rsid w:val="002101E2"/>
    <w:rsid w:val="003D6D65"/>
    <w:rsid w:val="003D7967"/>
    <w:rsid w:val="003F71AB"/>
    <w:rsid w:val="004B020E"/>
    <w:rsid w:val="004C49FD"/>
    <w:rsid w:val="00546356"/>
    <w:rsid w:val="00576D60"/>
    <w:rsid w:val="00622BC2"/>
    <w:rsid w:val="0075349A"/>
    <w:rsid w:val="00916F16"/>
    <w:rsid w:val="00A12DB2"/>
    <w:rsid w:val="00A27C02"/>
    <w:rsid w:val="00B12C3A"/>
    <w:rsid w:val="00C3178E"/>
    <w:rsid w:val="00C5140B"/>
    <w:rsid w:val="00D970B8"/>
    <w:rsid w:val="00DC30D0"/>
    <w:rsid w:val="00DE0168"/>
    <w:rsid w:val="00E56E6D"/>
    <w:rsid w:val="00E71DD0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7F503"/>
  <w15:docId w15:val="{39093E79-038C-4C40-A499-BE320A2D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12DB2"/>
    <w:pPr>
      <w:widowControl w:val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2DB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C49FD"/>
    <w:pPr>
      <w:ind w:left="720"/>
      <w:contextualSpacing/>
    </w:pPr>
  </w:style>
  <w:style w:type="paragraph" w:styleId="Revision">
    <w:name w:val="Revision"/>
    <w:hidden/>
    <w:uiPriority w:val="99"/>
    <w:semiHidden/>
    <w:rsid w:val="00F8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C3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54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7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11343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469778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86623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8881016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9577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508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2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5646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949213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2586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0659826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3496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830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АО НИТ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Aimeken Nygymetova</cp:lastModifiedBy>
  <cp:revision>8</cp:revision>
  <dcterms:created xsi:type="dcterms:W3CDTF">2019-10-02T10:47:00Z</dcterms:created>
  <dcterms:modified xsi:type="dcterms:W3CDTF">2024-01-15T10:41:00Z</dcterms:modified>
</cp:coreProperties>
</file>